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99" w:rsidRDefault="00221A99" w:rsidP="00221A99">
      <w:pPr>
        <w:pStyle w:val="af1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21A99" w:rsidRDefault="00221A99" w:rsidP="00221A99">
      <w:pPr>
        <w:pStyle w:val="af1"/>
        <w:jc w:val="center"/>
        <w:rPr>
          <w:rFonts w:ascii="Times New Roman" w:hAnsi="Times New Roman" w:cs="Times New Roman"/>
          <w:sz w:val="28"/>
        </w:rPr>
      </w:pPr>
    </w:p>
    <w:p w:rsidR="00221A99" w:rsidRDefault="00221A99" w:rsidP="00221A99">
      <w:pPr>
        <w:pStyle w:val="af1"/>
        <w:jc w:val="center"/>
        <w:rPr>
          <w:rFonts w:ascii="Times New Roman" w:hAnsi="Times New Roman" w:cs="Times New Roman"/>
          <w:sz w:val="28"/>
        </w:rPr>
      </w:pPr>
    </w:p>
    <w:p w:rsidR="00221A99" w:rsidRDefault="00221A99" w:rsidP="00221A99">
      <w:pPr>
        <w:pStyle w:val="af1"/>
        <w:jc w:val="center"/>
        <w:rPr>
          <w:rFonts w:ascii="Times New Roman" w:hAnsi="Times New Roman" w:cs="Times New Roman"/>
          <w:sz w:val="28"/>
        </w:rPr>
      </w:pPr>
    </w:p>
    <w:p w:rsidR="00221A99" w:rsidRDefault="00221A99" w:rsidP="00221A99">
      <w:pPr>
        <w:pStyle w:val="af1"/>
        <w:jc w:val="center"/>
        <w:rPr>
          <w:rFonts w:ascii="Times New Roman" w:hAnsi="Times New Roman" w:cs="Times New Roman"/>
          <w:sz w:val="28"/>
        </w:rPr>
      </w:pPr>
    </w:p>
    <w:p w:rsidR="00221A99" w:rsidRPr="00221A99" w:rsidRDefault="00221A99" w:rsidP="00221A99">
      <w:pPr>
        <w:pStyle w:val="af1"/>
        <w:jc w:val="center"/>
        <w:rPr>
          <w:rFonts w:ascii="Times New Roman" w:hAnsi="Times New Roman" w:cs="Times New Roman"/>
          <w:b/>
          <w:sz w:val="44"/>
        </w:rPr>
      </w:pPr>
      <w:r w:rsidRPr="00221A99">
        <w:rPr>
          <w:rFonts w:ascii="Times New Roman" w:hAnsi="Times New Roman" w:cs="Times New Roman"/>
          <w:b/>
          <w:sz w:val="44"/>
        </w:rPr>
        <w:t xml:space="preserve">План по самообразованию учителя-логопеда </w:t>
      </w:r>
    </w:p>
    <w:p w:rsidR="00221A99" w:rsidRPr="00221A99" w:rsidRDefault="00221A99" w:rsidP="00221A99">
      <w:pPr>
        <w:pStyle w:val="af1"/>
        <w:jc w:val="center"/>
        <w:rPr>
          <w:rFonts w:ascii="Times New Roman" w:hAnsi="Times New Roman" w:cs="Times New Roman"/>
          <w:b/>
          <w:sz w:val="44"/>
        </w:rPr>
      </w:pPr>
      <w:r w:rsidRPr="00221A99">
        <w:rPr>
          <w:rFonts w:ascii="Times New Roman" w:hAnsi="Times New Roman" w:cs="Times New Roman"/>
          <w:b/>
          <w:sz w:val="44"/>
        </w:rPr>
        <w:t xml:space="preserve">                              </w:t>
      </w:r>
    </w:p>
    <w:p w:rsidR="00221A99" w:rsidRPr="00221A99" w:rsidRDefault="00221A99" w:rsidP="00221A99">
      <w:pPr>
        <w:pStyle w:val="af1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221A99">
        <w:rPr>
          <w:rFonts w:ascii="Times New Roman" w:hAnsi="Times New Roman" w:cs="Times New Roman"/>
          <w:b/>
          <w:sz w:val="40"/>
        </w:rPr>
        <w:t>Алексюк</w:t>
      </w:r>
      <w:proofErr w:type="spellEnd"/>
      <w:r w:rsidRPr="00221A99">
        <w:rPr>
          <w:rFonts w:ascii="Times New Roman" w:hAnsi="Times New Roman" w:cs="Times New Roman"/>
          <w:b/>
          <w:sz w:val="40"/>
        </w:rPr>
        <w:t xml:space="preserve"> Лидии Владимировны</w:t>
      </w:r>
    </w:p>
    <w:p w:rsidR="00221A99" w:rsidRPr="00221A99" w:rsidRDefault="00221A99" w:rsidP="00221A99">
      <w:pPr>
        <w:pStyle w:val="af1"/>
        <w:jc w:val="center"/>
        <w:rPr>
          <w:rFonts w:ascii="Times New Roman" w:hAnsi="Times New Roman" w:cs="Times New Roman"/>
          <w:b/>
          <w:sz w:val="40"/>
        </w:rPr>
      </w:pPr>
    </w:p>
    <w:p w:rsidR="00221A99" w:rsidRPr="00310549" w:rsidRDefault="00221A99" w:rsidP="00221A99">
      <w:pPr>
        <w:pStyle w:val="af1"/>
        <w:jc w:val="center"/>
        <w:rPr>
          <w:rFonts w:ascii="Times New Roman" w:hAnsi="Times New Roman" w:cs="Times New Roman"/>
          <w:b/>
          <w:sz w:val="40"/>
        </w:rPr>
      </w:pPr>
      <w:r w:rsidRPr="00221A99">
        <w:rPr>
          <w:rFonts w:ascii="Times New Roman" w:hAnsi="Times New Roman" w:cs="Times New Roman"/>
          <w:b/>
          <w:sz w:val="40"/>
        </w:rPr>
        <w:t>Тема:</w:t>
      </w:r>
      <w:r w:rsidRPr="00310549">
        <w:rPr>
          <w:rFonts w:ascii="Times New Roman" w:hAnsi="Times New Roman" w:cs="Times New Roman"/>
          <w:sz w:val="40"/>
        </w:rPr>
        <w:t xml:space="preserve"> «</w:t>
      </w:r>
      <w:r w:rsidRPr="00310549">
        <w:rPr>
          <w:rFonts w:ascii="Times New Roman" w:hAnsi="Times New Roman" w:cs="Times New Roman"/>
          <w:b/>
          <w:sz w:val="40"/>
        </w:rPr>
        <w:t>Формирование фонематического слуха и восприятия у детей старшего дошкольного возраста с общим недоразвитием речи»</w:t>
      </w:r>
    </w:p>
    <w:p w:rsidR="00221A99" w:rsidRPr="00310549" w:rsidRDefault="00221A99" w:rsidP="00221A99">
      <w:pPr>
        <w:pStyle w:val="af1"/>
        <w:jc w:val="center"/>
        <w:rPr>
          <w:rFonts w:ascii="Times New Roman" w:hAnsi="Times New Roman" w:cs="Times New Roman"/>
          <w:sz w:val="40"/>
        </w:rPr>
      </w:pPr>
    </w:p>
    <w:p w:rsidR="00221A99" w:rsidRDefault="00221A99" w:rsidP="00221A99">
      <w:pPr>
        <w:pStyle w:val="af1"/>
        <w:tabs>
          <w:tab w:val="left" w:pos="2247"/>
          <w:tab w:val="center" w:pos="4819"/>
        </w:tabs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221A99" w:rsidRDefault="00221A99" w:rsidP="00221A99">
      <w:pPr>
        <w:pStyle w:val="af1"/>
        <w:tabs>
          <w:tab w:val="left" w:pos="2247"/>
          <w:tab w:val="center" w:pos="4819"/>
        </w:tabs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221A99" w:rsidRDefault="00221A99" w:rsidP="00221A99">
      <w:pPr>
        <w:pStyle w:val="af1"/>
        <w:tabs>
          <w:tab w:val="left" w:pos="2247"/>
          <w:tab w:val="center" w:pos="4819"/>
        </w:tabs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221A99" w:rsidRDefault="00221A99" w:rsidP="00221A99">
      <w:pPr>
        <w:pStyle w:val="af1"/>
        <w:tabs>
          <w:tab w:val="left" w:pos="2247"/>
          <w:tab w:val="center" w:pos="4819"/>
        </w:tabs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221A99" w:rsidRDefault="00221A99" w:rsidP="00221A99">
      <w:pPr>
        <w:pStyle w:val="af1"/>
        <w:tabs>
          <w:tab w:val="left" w:pos="2247"/>
          <w:tab w:val="center" w:pos="4819"/>
        </w:tabs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221A99" w:rsidRDefault="00221A99" w:rsidP="00221A99">
      <w:pPr>
        <w:pStyle w:val="af1"/>
        <w:tabs>
          <w:tab w:val="left" w:pos="2247"/>
          <w:tab w:val="center" w:pos="4819"/>
        </w:tabs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221A99" w:rsidRDefault="00221A99" w:rsidP="00221A99">
      <w:pPr>
        <w:pStyle w:val="af1"/>
        <w:tabs>
          <w:tab w:val="left" w:pos="2247"/>
          <w:tab w:val="center" w:pos="4819"/>
        </w:tabs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221A99" w:rsidRDefault="00221A99" w:rsidP="00221A99">
      <w:pPr>
        <w:pStyle w:val="af1"/>
        <w:tabs>
          <w:tab w:val="left" w:pos="2247"/>
          <w:tab w:val="center" w:pos="4819"/>
        </w:tabs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221A99" w:rsidRDefault="00221A99" w:rsidP="00221A99">
      <w:pPr>
        <w:pStyle w:val="af1"/>
        <w:tabs>
          <w:tab w:val="left" w:pos="2247"/>
          <w:tab w:val="center" w:pos="4819"/>
        </w:tabs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221A99" w:rsidRDefault="00221A99" w:rsidP="00221A99">
      <w:pPr>
        <w:pStyle w:val="af1"/>
        <w:tabs>
          <w:tab w:val="left" w:pos="2247"/>
          <w:tab w:val="center" w:pos="4819"/>
        </w:tabs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221A99" w:rsidRDefault="00221A99" w:rsidP="00221A99">
      <w:pPr>
        <w:pStyle w:val="af1"/>
        <w:tabs>
          <w:tab w:val="left" w:pos="2247"/>
          <w:tab w:val="center" w:pos="4819"/>
        </w:tabs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221A99" w:rsidRPr="00221A99" w:rsidRDefault="00221A99" w:rsidP="00221A99">
      <w:pPr>
        <w:pStyle w:val="af1"/>
        <w:tabs>
          <w:tab w:val="left" w:pos="2247"/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  <w:r w:rsidRPr="00221A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Сроки разработки темы</w:t>
      </w:r>
      <w:r w:rsidRPr="0022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221A99">
        <w:rPr>
          <w:rFonts w:ascii="Times New Roman" w:hAnsi="Times New Roman" w:cs="Times New Roman"/>
          <w:b/>
          <w:sz w:val="28"/>
          <w:szCs w:val="28"/>
        </w:rPr>
        <w:t xml:space="preserve"> 2020-2021 учебный  год.</w:t>
      </w:r>
    </w:p>
    <w:p w:rsidR="00221A99" w:rsidRPr="00221A99" w:rsidRDefault="00221A99" w:rsidP="00221A9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41520" w:rsidRPr="00C41520" w:rsidRDefault="00C41520" w:rsidP="00C41520">
      <w:pPr>
        <w:shd w:val="clear" w:color="auto" w:fill="FFFFFF"/>
        <w:spacing w:after="100" w:afterAutospacing="1" w:line="33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5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Возраст детей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C4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старший дошкольный возраст</w:t>
      </w:r>
    </w:p>
    <w:p w:rsidR="005A028E" w:rsidRDefault="00C41520" w:rsidP="006A3BA0">
      <w:pPr>
        <w:spacing w:before="100" w:beforeAutospacing="1" w:after="100" w:afterAutospacing="1" w:line="375" w:lineRule="atLeast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21A99">
        <w:rPr>
          <w:b/>
          <w:sz w:val="28"/>
          <w:szCs w:val="28"/>
          <w:u w:val="single"/>
        </w:rPr>
        <w:t>Актуальность.</w:t>
      </w:r>
      <w:r w:rsidR="005A028E">
        <w:rPr>
          <w:sz w:val="28"/>
          <w:szCs w:val="28"/>
          <w:u w:val="single"/>
        </w:rPr>
        <w:t xml:space="preserve"> </w:t>
      </w:r>
      <w:r w:rsidR="005A028E" w:rsidRPr="002B07EC">
        <w:rPr>
          <w:rFonts w:ascii="Times New Roman" w:hAnsi="Times New Roman" w:cs="Times New Roman"/>
          <w:color w:val="000000"/>
          <w:sz w:val="28"/>
          <w:szCs w:val="28"/>
        </w:rPr>
        <w:t xml:space="preserve">Все родители хотят, чтобы ребёнок хорошо учился в школе и при этом не испытывал трудности при обучении письму. </w:t>
      </w:r>
      <w:proofErr w:type="gramStart"/>
      <w:r w:rsidR="005A028E" w:rsidRPr="002B07EC">
        <w:rPr>
          <w:rFonts w:ascii="Times New Roman" w:hAnsi="Times New Roman" w:cs="Times New Roman"/>
          <w:color w:val="000000"/>
          <w:sz w:val="28"/>
          <w:szCs w:val="28"/>
        </w:rPr>
        <w:t>Но  если  у ребёнка нарушен или недостаточно сформированы фонематический слух, фонематическое восприятие это может помешать овладению процессами чтения и письма.</w:t>
      </w:r>
      <w:proofErr w:type="gramEnd"/>
      <w:r w:rsidR="005A028E" w:rsidRPr="002B07EC">
        <w:rPr>
          <w:rFonts w:ascii="Times New Roman" w:hAnsi="Times New Roman" w:cs="Times New Roman"/>
          <w:color w:val="000000"/>
          <w:sz w:val="28"/>
          <w:szCs w:val="28"/>
        </w:rPr>
        <w:t xml:space="preserve"> Фонематический слух является основой для понимания смысла сказанного. Если ребёнок искажает звуки, заменяет другими звуками, пропускает звуки – это значит, у него не до конца сформирован фонематический слух, что приведёт в дальнейшем к появлению стойких ошибок на письме. Все ошибки устной речи перейдут в </w:t>
      </w:r>
      <w:proofErr w:type="gramStart"/>
      <w:r w:rsidR="005A028E" w:rsidRPr="002B07EC">
        <w:rPr>
          <w:rFonts w:ascii="Times New Roman" w:hAnsi="Times New Roman" w:cs="Times New Roman"/>
          <w:color w:val="000000"/>
          <w:sz w:val="28"/>
          <w:szCs w:val="28"/>
        </w:rPr>
        <w:t>письменную</w:t>
      </w:r>
      <w:proofErr w:type="gramEnd"/>
      <w:r w:rsidR="005A028E" w:rsidRPr="002B07EC">
        <w:rPr>
          <w:rFonts w:ascii="Times New Roman" w:hAnsi="Times New Roman" w:cs="Times New Roman"/>
          <w:color w:val="000000"/>
          <w:sz w:val="28"/>
          <w:szCs w:val="28"/>
        </w:rPr>
        <w:t>. Сформированное фонематическое восприятие является залогом четкого произнесения звуков, правильной слоговой структуры слов. В процессе обучения грамоте важно развить у ребёнка четкое представление о звуковом составе слова, научить умению анализировать каждый отдельный звук в слове и отличать его от других звуков. Вот почему так важна роль фонематического</w:t>
      </w:r>
      <w:r w:rsidR="005A02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28E" w:rsidRPr="002B07EC">
        <w:rPr>
          <w:rFonts w:ascii="Times New Roman" w:hAnsi="Times New Roman" w:cs="Times New Roman"/>
          <w:color w:val="000000"/>
          <w:sz w:val="28"/>
          <w:szCs w:val="28"/>
        </w:rPr>
        <w:t>слуха. </w:t>
      </w:r>
      <w:r w:rsidR="005A028E" w:rsidRPr="002B07E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При обучении, как письму, так и чтению, исходным процессом является звуковой анализ устной речи. Дети могут испытывать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 </w:t>
      </w:r>
      <w:r w:rsidR="005A028E" w:rsidRPr="002B07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028E" w:rsidRPr="002B07EC">
        <w:rPr>
          <w:rFonts w:ascii="Times New Roman" w:eastAsiaTheme="minorEastAsia" w:hAnsi="Times New Roman" w:cs="Times New Roman"/>
          <w:bCs/>
          <w:sz w:val="28"/>
          <w:szCs w:val="28"/>
        </w:rPr>
        <w:t>Чем раньше начата логопедическая работа по коррекции и развитию фонематического слуха, тем успешней будет идти общее речевое развитие ребёнка, тем грамотнее ребенок будет писать и читать.</w:t>
      </w:r>
    </w:p>
    <w:p w:rsidR="00221A99" w:rsidRDefault="00221A99" w:rsidP="00246F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21A99" w:rsidRDefault="00221A99" w:rsidP="00246F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21A99" w:rsidRDefault="00221A99" w:rsidP="00246F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21A99" w:rsidRDefault="00221A99" w:rsidP="00246F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21A99" w:rsidRDefault="00221A99" w:rsidP="00246F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21A99" w:rsidRDefault="00221A99" w:rsidP="00246F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21A99" w:rsidRDefault="00221A99" w:rsidP="00246F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21A99" w:rsidRDefault="00221A99" w:rsidP="00246F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21A99" w:rsidRDefault="00221A99" w:rsidP="00246F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21A99" w:rsidRDefault="00221A99" w:rsidP="00246F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46FF3" w:rsidRPr="00246FF3" w:rsidRDefault="00246FF3" w:rsidP="00246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 самообразования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 повышение методологической основы, уровня квалификации, профессионального мастерства и компетентности.</w:t>
      </w:r>
    </w:p>
    <w:p w:rsidR="00246FF3" w:rsidRDefault="00246FF3" w:rsidP="00246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FF3" w:rsidRDefault="00246FF3" w:rsidP="00246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  с актуальностью  данной 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0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B07E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установила </w:t>
      </w:r>
      <w:r w:rsidRPr="002B07EC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2B07E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своей работы: определить, оценить и показать значение </w:t>
      </w:r>
      <w:r w:rsidRPr="002B0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фонематического слуха  и восприятия у детей старшего дошкольного возраста.</w:t>
      </w:r>
    </w:p>
    <w:p w:rsidR="00246FF3" w:rsidRDefault="00246FF3" w:rsidP="00246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F3" w:rsidRPr="00246FF3" w:rsidRDefault="00246FF3" w:rsidP="00246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0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ною  были поставлены  </w:t>
      </w:r>
      <w:r w:rsidRPr="002B07EC">
        <w:rPr>
          <w:rFonts w:ascii="Times New Roman" w:hAnsi="Times New Roman" w:cs="Times New Roman"/>
          <w:sz w:val="28"/>
          <w:szCs w:val="28"/>
        </w:rPr>
        <w:t xml:space="preserve">следующие  </w:t>
      </w:r>
      <w:r w:rsidRPr="002B07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6FF3" w:rsidRPr="002B07EC" w:rsidRDefault="00246FF3" w:rsidP="00246FF3">
      <w:pPr>
        <w:pStyle w:val="af1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sz w:val="28"/>
          <w:szCs w:val="28"/>
          <w:lang w:eastAsia="ru-RU"/>
        </w:rPr>
        <w:t>Повышать собственный уровень знаний  путём изучения необходимой литературы по теме самообразования,</w:t>
      </w: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обзор информации в  интернет ресурсах по изучаемой теме. </w:t>
      </w:r>
    </w:p>
    <w:p w:rsidR="00246FF3" w:rsidRPr="002B07EC" w:rsidRDefault="00246FF3" w:rsidP="00246FF3">
      <w:pPr>
        <w:pStyle w:val="af1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Разработать перспективный  план работы с детьми.</w:t>
      </w:r>
    </w:p>
    <w:p w:rsidR="00246FF3" w:rsidRPr="002B07EC" w:rsidRDefault="00246FF3" w:rsidP="00246FF3">
      <w:pPr>
        <w:pStyle w:val="af1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Подготовить мониторинг логопедического обследования на начало и конец учебного года.</w:t>
      </w:r>
    </w:p>
    <w:p w:rsidR="00246FF3" w:rsidRPr="002B07EC" w:rsidRDefault="00246FF3" w:rsidP="00246FF3">
      <w:pPr>
        <w:pStyle w:val="af1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Исследовать состояние фонематического слуха и восприятия у  детей старшего дошкольного возраста.</w:t>
      </w:r>
    </w:p>
    <w:p w:rsidR="00246FF3" w:rsidRPr="002B07EC" w:rsidRDefault="00246FF3" w:rsidP="00246FF3">
      <w:pPr>
        <w:pStyle w:val="af1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Подготовить и провести консультацию для педагогов на тему</w:t>
      </w:r>
    </w:p>
    <w:p w:rsidR="00246FF3" w:rsidRPr="002B07EC" w:rsidRDefault="00246FF3" w:rsidP="00246FF3">
      <w:pPr>
        <w:pStyle w:val="af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«Формирование фонематического слуха и восприятия в речи у детей старшего дошкольного возраста».</w:t>
      </w:r>
    </w:p>
    <w:p w:rsidR="00246FF3" w:rsidRPr="002B07EC" w:rsidRDefault="00246FF3" w:rsidP="00246FF3">
      <w:pPr>
        <w:pStyle w:val="af1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Оформить в логопедическом  уголке консультацию  для родителей: «</w:t>
      </w:r>
      <w:r w:rsidRPr="002B0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</w:t>
      </w:r>
      <w:r w:rsidRPr="002B07EC">
        <w:rPr>
          <w:rFonts w:ascii="Times New Roman" w:hAnsi="Times New Roman" w:cs="Times New Roman"/>
          <w:sz w:val="28"/>
          <w:szCs w:val="28"/>
        </w:rPr>
        <w:t xml:space="preserve"> слух - основа правильной речи</w:t>
      </w: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B07EC">
        <w:rPr>
          <w:rFonts w:ascii="Times New Roman" w:hAnsi="Times New Roman" w:cs="Times New Roman"/>
          <w:sz w:val="28"/>
          <w:szCs w:val="28"/>
        </w:rPr>
        <w:t>.</w:t>
      </w:r>
    </w:p>
    <w:p w:rsidR="00246FF3" w:rsidRPr="002B07EC" w:rsidRDefault="00246FF3" w:rsidP="00246FF3">
      <w:pPr>
        <w:pStyle w:val="af1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Создать как можно больше дидактического материала, влияющего на формирование и развитие фонематического слуха и восприятия в речи детей и экспериментально проверить его эффективность.</w:t>
      </w:r>
    </w:p>
    <w:p w:rsidR="00246FF3" w:rsidRDefault="00246FF3" w:rsidP="00246FF3">
      <w:pPr>
        <w:pStyle w:val="a8"/>
        <w:numPr>
          <w:ilvl w:val="0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2B07EC">
        <w:rPr>
          <w:color w:val="000000"/>
          <w:sz w:val="28"/>
          <w:szCs w:val="28"/>
        </w:rPr>
        <w:t>При помощи дидактических игр вызвать интерес к логопедической работе.</w:t>
      </w:r>
    </w:p>
    <w:p w:rsidR="00221A99" w:rsidRDefault="00221A99" w:rsidP="00221A99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221A99" w:rsidRDefault="00221A99" w:rsidP="00221A99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221A99" w:rsidRDefault="00221A99" w:rsidP="00221A99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221A99" w:rsidRDefault="00221A99" w:rsidP="00221A99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221A99" w:rsidRDefault="00221A99" w:rsidP="00221A99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4C5DB4" w:rsidRDefault="004C5DB4" w:rsidP="006A3BA0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A3BA0" w:rsidRPr="006A3BA0" w:rsidRDefault="006A3BA0" w:rsidP="006A3BA0">
      <w:pPr>
        <w:spacing w:after="200" w:line="276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982"/>
        <w:gridCol w:w="3623"/>
        <w:gridCol w:w="3087"/>
        <w:gridCol w:w="5438"/>
      </w:tblGrid>
      <w:tr w:rsidR="00221A99" w:rsidRPr="00221A99" w:rsidTr="006A3BA0">
        <w:trPr>
          <w:trHeight w:val="416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C5DB4">
            <w:pPr>
              <w:pStyle w:val="a8"/>
              <w:rPr>
                <w:sz w:val="28"/>
                <w:szCs w:val="28"/>
              </w:rPr>
            </w:pPr>
            <w:r w:rsidRPr="00221A99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221A99" w:rsidRPr="00221A99" w:rsidTr="006A3BA0">
        <w:trPr>
          <w:trHeight w:val="55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 xml:space="preserve">Педагогами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 xml:space="preserve">Самообразование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Родителями</w:t>
            </w:r>
          </w:p>
        </w:tc>
      </w:tr>
      <w:tr w:rsidR="00221A99" w:rsidRPr="00221A99" w:rsidTr="006A3BA0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логопедическое обследование</w:t>
            </w:r>
          </w:p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Словесные игры для детей младшего возраста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221A99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</w:t>
            </w: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Подготовить мониторинг логопедического обследования на начало учебного года;</w:t>
            </w:r>
          </w:p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-разработать </w:t>
            </w:r>
            <w:proofErr w:type="gramStart"/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календарный</w:t>
            </w:r>
            <w:proofErr w:type="gramEnd"/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</w:t>
            </w:r>
            <w:r w:rsidR="00221A99"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перспективные планы коррекционной работы;</w:t>
            </w:r>
          </w:p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-изучение методической литературы</w:t>
            </w:r>
          </w:p>
        </w:tc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Выступление на родительском собрании.</w:t>
            </w:r>
            <w:r w:rsidR="00221A99"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родителей с результатами диагностики: раскрываются основные отклонения в речевом развитии, причины их возникновения.</w:t>
            </w:r>
          </w:p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Задачи и содержание  коррекционного обучения в старшей логопедической группе.</w:t>
            </w:r>
          </w:p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Консультация для родителей:</w:t>
            </w:r>
          </w:p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«Как ускорить наилучший результат логопедической работы у детей с ТНР » </w:t>
            </w:r>
          </w:p>
        </w:tc>
      </w:tr>
      <w:tr w:rsidR="00221A99" w:rsidRPr="00221A99" w:rsidTr="006A3BA0">
        <w:trPr>
          <w:trHeight w:val="99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Подгрупповые и индивидуальные занятия, беседы в соответствии с календарным планом работы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Развитие неречевого и речевого слуха.</w:t>
            </w:r>
          </w:p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Игры, направленные на развитие звукового анализа и синтеза</w:t>
            </w: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221A99" w:rsidRPr="00221A99" w:rsidTr="006A3BA0">
        <w:trPr>
          <w:trHeight w:val="37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Оформление папки передвижки. Тема: «Развитие фонематических процессов у детей с ТНР». «Звуковой анализ слова». «Фонематический слух - основа правильной речи».</w:t>
            </w:r>
            <w:r w:rsidR="00221A99"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«Как расширить словарный запас ребенка».</w:t>
            </w: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Консультация для родителей:</w:t>
            </w:r>
          </w:p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«Грамматически правильная речь-залог успешного обучения в школе»</w:t>
            </w:r>
          </w:p>
        </w:tc>
      </w:tr>
      <w:tr w:rsidR="00221A99" w:rsidRPr="00221A99" w:rsidTr="006A3BA0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-составить комплекс упражнений, дидактических игр и  материала;</w:t>
            </w:r>
          </w:p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-Оформить в кабинете уголок «Внимательные ушки»;</w:t>
            </w:r>
          </w:p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221A99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</w:t>
            </w: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Принять участие в </w:t>
            </w:r>
            <w:proofErr w:type="spellStart"/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ПМПк</w:t>
            </w:r>
            <w:proofErr w:type="spellEnd"/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, </w:t>
            </w:r>
            <w:proofErr w:type="spellStart"/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пед</w:t>
            </w:r>
            <w:proofErr w:type="gramStart"/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.с</w:t>
            </w:r>
            <w:proofErr w:type="gramEnd"/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оветах</w:t>
            </w:r>
            <w:proofErr w:type="spellEnd"/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методических объединениях;</w:t>
            </w:r>
          </w:p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изучение методической литературы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Консультация для родителей:</w:t>
            </w:r>
          </w:p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«Фонематический слух - основа правильной речи»»</w:t>
            </w:r>
          </w:p>
        </w:tc>
      </w:tr>
      <w:tr w:rsidR="00221A99" w:rsidRPr="00221A99" w:rsidTr="006A3BA0">
        <w:trPr>
          <w:trHeight w:val="102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B4" w:rsidRPr="00221A99" w:rsidRDefault="004C5DB4" w:rsidP="00497C55">
            <w:pPr>
              <w:ind w:left="72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Оформление папки передвижки. «Наши пальчики играют».</w:t>
            </w:r>
          </w:p>
        </w:tc>
      </w:tr>
      <w:tr w:rsidR="00221A99" w:rsidRPr="00221A99" w:rsidTr="006A3BA0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Подготовить (провести) консультацию для педагогов по теме: «Формирование фонематического слуха и восприятия в речи у детей дошкольного возраста»</w:t>
            </w: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B4" w:rsidRPr="00221A99" w:rsidRDefault="004C5DB4" w:rsidP="00497C5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A99">
              <w:rPr>
                <w:lang w:eastAsia="ru-RU"/>
              </w:rPr>
              <w:tab/>
            </w:r>
            <w:r w:rsidRPr="00221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</w:t>
            </w:r>
          </w:p>
          <w:p w:rsidR="004C5DB4" w:rsidRPr="00221A99" w:rsidRDefault="004C5DB4" w:rsidP="00497C5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«Готовим руку к письму»  </w:t>
            </w:r>
          </w:p>
          <w:p w:rsidR="004C5DB4" w:rsidRPr="00221A99" w:rsidRDefault="004C5DB4" w:rsidP="00497C55">
            <w:pPr>
              <w:pStyle w:val="af1"/>
              <w:jc w:val="center"/>
              <w:rPr>
                <w:lang w:eastAsia="ru-RU"/>
              </w:rPr>
            </w:pPr>
            <w:r w:rsidRPr="00221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(развитие </w:t>
            </w:r>
            <w:proofErr w:type="spellStart"/>
            <w:r w:rsidRPr="00221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221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навыков)».</w:t>
            </w:r>
          </w:p>
        </w:tc>
      </w:tr>
      <w:tr w:rsidR="00221A99" w:rsidRPr="00221A99" w:rsidTr="006A3BA0">
        <w:trPr>
          <w:trHeight w:val="112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Оформление папки передвижки. </w:t>
            </w:r>
          </w:p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Тема: «Как расширить словарный запас ребенка»</w:t>
            </w: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</w:r>
          </w:p>
        </w:tc>
      </w:tr>
      <w:tr w:rsidR="00221A99" w:rsidRPr="00221A99" w:rsidTr="006A3BA0">
        <w:trPr>
          <w:trHeight w:val="322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Рекомендации по осуществлению </w:t>
            </w:r>
            <w:proofErr w:type="gramStart"/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контроля за</w:t>
            </w:r>
            <w:proofErr w:type="gramEnd"/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качеством детской речи</w:t>
            </w:r>
          </w:p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221A99" w:rsidRPr="00221A99" w:rsidTr="006A3BA0">
        <w:trPr>
          <w:trHeight w:val="332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Подготовить (провести) открытое занятие для педагогов по теме: «Формирование речевого развития у детей с ТНР»</w:t>
            </w: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221A99" w:rsidRPr="00221A99" w:rsidTr="006A3BA0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логопедическое обследование</w:t>
            </w:r>
          </w:p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Написание годового отчёта о проделанной работе за учебный год, выступление на педсовете.</w:t>
            </w:r>
            <w:r w:rsidRPr="00221A99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</w:t>
            </w: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Подготовить мониторинг логопедического обследования на конец учебного года.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Выступление на родительском собрании с отчётом о проделанной работе за учебный год</w:t>
            </w:r>
          </w:p>
        </w:tc>
      </w:tr>
      <w:tr w:rsidR="00221A99" w:rsidRPr="00221A99" w:rsidTr="006A3BA0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Организация коррекционной работы на следующий учебный год, создание учебной программы </w:t>
            </w:r>
          </w:p>
        </w:tc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Консультация для родителей: </w:t>
            </w:r>
          </w:p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«Чем и как развивать речь ребёнка летом»</w:t>
            </w:r>
          </w:p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Автоматизация поставленных звуков</w:t>
            </w:r>
          </w:p>
          <w:p w:rsidR="004C5DB4" w:rsidRPr="00221A99" w:rsidRDefault="004C5DB4" w:rsidP="00497C5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221A99" w:rsidRPr="00221A99" w:rsidTr="006A3BA0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221A99" w:rsidRPr="00221A99" w:rsidTr="006A3BA0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21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B4" w:rsidRPr="00221A99" w:rsidRDefault="004C5DB4" w:rsidP="00497C5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:rsidR="004C5DB4" w:rsidRPr="00221A99" w:rsidRDefault="004C5DB4" w:rsidP="004C5DB4">
      <w:pPr>
        <w:pStyle w:val="a8"/>
        <w:rPr>
          <w:b/>
          <w:szCs w:val="28"/>
        </w:rPr>
      </w:pPr>
    </w:p>
    <w:p w:rsidR="004C5DB4" w:rsidRPr="00221A99" w:rsidRDefault="004C5DB4" w:rsidP="004C5DB4">
      <w:pPr>
        <w:pStyle w:val="a8"/>
        <w:rPr>
          <w:b/>
          <w:szCs w:val="28"/>
        </w:rPr>
      </w:pPr>
    </w:p>
    <w:p w:rsidR="004C5DB4" w:rsidRDefault="004C5DB4" w:rsidP="004C5DB4">
      <w:pPr>
        <w:pStyle w:val="a8"/>
        <w:spacing w:after="200" w:line="276" w:lineRule="auto"/>
        <w:jc w:val="both"/>
        <w:rPr>
          <w:color w:val="000000"/>
          <w:sz w:val="28"/>
          <w:szCs w:val="28"/>
        </w:rPr>
      </w:pPr>
    </w:p>
    <w:p w:rsidR="004C5DB4" w:rsidRPr="00221A99" w:rsidRDefault="004C5DB4" w:rsidP="004C5DB4">
      <w:pPr>
        <w:spacing w:before="100" w:beforeAutospacing="1" w:after="100" w:afterAutospacing="1" w:line="375" w:lineRule="atLeast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21A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Список  литературы:</w:t>
      </w:r>
    </w:p>
    <w:p w:rsidR="004C5DB4" w:rsidRPr="002B07EC" w:rsidRDefault="004C5DB4" w:rsidP="004C5DB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Александрова Т.В. Живые звуки, или Фонетика для дошкольников / Т.В. Александрова. – СПб</w:t>
      </w:r>
      <w:proofErr w:type="gramStart"/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Детство-пресс, 2005. – 48 с.</w:t>
      </w:r>
    </w:p>
    <w:p w:rsidR="004C5DB4" w:rsidRPr="002B07EC" w:rsidRDefault="004C5DB4" w:rsidP="004C5DB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Дурова Н.В. </w:t>
      </w:r>
      <w:proofErr w:type="spellStart"/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Фонематика</w:t>
      </w:r>
      <w:proofErr w:type="spellEnd"/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Как научить детей слышать и правильно произносить звуки / Н.В. Дурова. – М.: Мозаика-Синтез, – 112 с.</w:t>
      </w:r>
    </w:p>
    <w:p w:rsidR="004C5DB4" w:rsidRPr="002B07EC" w:rsidRDefault="004C5DB4" w:rsidP="004C5DB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Тумакова</w:t>
      </w:r>
      <w:proofErr w:type="spellEnd"/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Г.А. Ознакомление дошкольника со звучащим словом / Под ред. Ф.А. Сохина. – М.: Мозаика-Синтез, 2006. – 144 с.</w:t>
      </w:r>
    </w:p>
    <w:p w:rsidR="004C5DB4" w:rsidRPr="002B07EC" w:rsidRDefault="004C5DB4" w:rsidP="004C5DB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4.Ткаченко Т.А. Логопедическая тетрадь. Развитие фонематического восприятия и навыков звукового анализа. СПб</w:t>
      </w:r>
      <w:proofErr w:type="gramStart"/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1998.</w:t>
      </w:r>
    </w:p>
    <w:p w:rsidR="004C5DB4" w:rsidRPr="002B07EC" w:rsidRDefault="004C5DB4" w:rsidP="004C5DB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5.Дьякова Н.И. Диагностика и коррекция фонематического восприятия у дошкольников.</w:t>
      </w:r>
    </w:p>
    <w:p w:rsidR="004C5DB4" w:rsidRPr="002B07EC" w:rsidRDefault="004C5DB4" w:rsidP="004C5DB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6.Селивёрстов В.И. Речевые игры с детьми.- М.: ВЛАДОС, 1994 – 344с.</w:t>
      </w:r>
    </w:p>
    <w:p w:rsidR="004C5DB4" w:rsidRPr="002B07EC" w:rsidRDefault="004C5DB4" w:rsidP="004C5DB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7.Ткаченко Т.А. Логопедическая тетрадь. Развитие фонематического восприятия и навыков звукового анализа. СПб.,1998.</w:t>
      </w:r>
    </w:p>
    <w:p w:rsidR="004C5DB4" w:rsidRPr="002B07EC" w:rsidRDefault="004C5DB4" w:rsidP="004C5DB4">
      <w:pPr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C5DB4" w:rsidRDefault="004C5DB4" w:rsidP="004C5DB4">
      <w:pPr>
        <w:pStyle w:val="a8"/>
        <w:spacing w:after="200" w:line="276" w:lineRule="auto"/>
        <w:jc w:val="both"/>
        <w:rPr>
          <w:color w:val="000000"/>
          <w:sz w:val="28"/>
          <w:szCs w:val="28"/>
        </w:rPr>
      </w:pPr>
    </w:p>
    <w:p w:rsidR="00221A99" w:rsidRDefault="00221A99" w:rsidP="004C5DB4">
      <w:pPr>
        <w:pStyle w:val="a8"/>
        <w:spacing w:after="200" w:line="276" w:lineRule="auto"/>
        <w:jc w:val="both"/>
        <w:rPr>
          <w:color w:val="000000"/>
          <w:sz w:val="28"/>
          <w:szCs w:val="28"/>
        </w:rPr>
      </w:pPr>
    </w:p>
    <w:p w:rsidR="00221A99" w:rsidRDefault="00221A99" w:rsidP="004C5DB4">
      <w:pPr>
        <w:pStyle w:val="a8"/>
        <w:spacing w:after="200" w:line="276" w:lineRule="auto"/>
        <w:jc w:val="both"/>
        <w:rPr>
          <w:color w:val="000000"/>
          <w:sz w:val="28"/>
          <w:szCs w:val="28"/>
        </w:rPr>
      </w:pPr>
    </w:p>
    <w:p w:rsidR="00221A99" w:rsidRDefault="00221A99" w:rsidP="004C5DB4">
      <w:pPr>
        <w:pStyle w:val="a8"/>
        <w:spacing w:after="200" w:line="276" w:lineRule="auto"/>
        <w:jc w:val="both"/>
        <w:rPr>
          <w:color w:val="000000"/>
          <w:sz w:val="28"/>
          <w:szCs w:val="28"/>
        </w:rPr>
      </w:pPr>
    </w:p>
    <w:p w:rsidR="00221A99" w:rsidRDefault="00221A99" w:rsidP="004C5DB4">
      <w:pPr>
        <w:pStyle w:val="a8"/>
        <w:spacing w:after="200" w:line="276" w:lineRule="auto"/>
        <w:jc w:val="both"/>
        <w:rPr>
          <w:color w:val="000000"/>
          <w:sz w:val="28"/>
          <w:szCs w:val="28"/>
        </w:rPr>
      </w:pPr>
    </w:p>
    <w:p w:rsidR="00221A99" w:rsidRDefault="00221A99" w:rsidP="004C5DB4">
      <w:pPr>
        <w:pStyle w:val="a8"/>
        <w:spacing w:after="200" w:line="276" w:lineRule="auto"/>
        <w:jc w:val="both"/>
        <w:rPr>
          <w:color w:val="000000"/>
          <w:sz w:val="28"/>
          <w:szCs w:val="28"/>
        </w:rPr>
      </w:pPr>
    </w:p>
    <w:p w:rsidR="00221A99" w:rsidRPr="002B07EC" w:rsidRDefault="00221A99" w:rsidP="004C5DB4">
      <w:pPr>
        <w:pStyle w:val="a8"/>
        <w:spacing w:after="200" w:line="276" w:lineRule="auto"/>
        <w:jc w:val="both"/>
        <w:rPr>
          <w:color w:val="000000"/>
          <w:sz w:val="28"/>
          <w:szCs w:val="28"/>
        </w:rPr>
      </w:pPr>
    </w:p>
    <w:p w:rsidR="00246FF3" w:rsidRDefault="00246FF3" w:rsidP="00246FF3">
      <w:pPr>
        <w:pStyle w:val="a8"/>
        <w:jc w:val="both"/>
        <w:rPr>
          <w:color w:val="000000"/>
          <w:sz w:val="28"/>
          <w:szCs w:val="28"/>
        </w:rPr>
      </w:pPr>
    </w:p>
    <w:sectPr w:rsidR="00246FF3" w:rsidSect="004C5DB4">
      <w:pgSz w:w="16838" w:h="11906" w:orient="landscape"/>
      <w:pgMar w:top="993" w:right="568" w:bottom="707" w:left="709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FD" w:rsidRDefault="002F76FD" w:rsidP="00C41520">
      <w:r>
        <w:separator/>
      </w:r>
    </w:p>
  </w:endnote>
  <w:endnote w:type="continuationSeparator" w:id="0">
    <w:p w:rsidR="002F76FD" w:rsidRDefault="002F76FD" w:rsidP="00C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FD" w:rsidRDefault="002F76FD" w:rsidP="00C41520">
      <w:r>
        <w:separator/>
      </w:r>
    </w:p>
  </w:footnote>
  <w:footnote w:type="continuationSeparator" w:id="0">
    <w:p w:rsidR="002F76FD" w:rsidRDefault="002F76FD" w:rsidP="00C4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4EB"/>
    <w:multiLevelType w:val="multilevel"/>
    <w:tmpl w:val="D25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5776"/>
    <w:multiLevelType w:val="hybridMultilevel"/>
    <w:tmpl w:val="22D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10183"/>
    <w:multiLevelType w:val="multilevel"/>
    <w:tmpl w:val="5D7C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761EB"/>
    <w:multiLevelType w:val="multilevel"/>
    <w:tmpl w:val="9F1C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A3343"/>
    <w:multiLevelType w:val="multilevel"/>
    <w:tmpl w:val="864A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41762"/>
    <w:multiLevelType w:val="multilevel"/>
    <w:tmpl w:val="AC92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E0AA8"/>
    <w:multiLevelType w:val="multilevel"/>
    <w:tmpl w:val="E39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7112E"/>
    <w:multiLevelType w:val="hybridMultilevel"/>
    <w:tmpl w:val="2E54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F6F24"/>
    <w:multiLevelType w:val="hybridMultilevel"/>
    <w:tmpl w:val="0254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90315"/>
    <w:multiLevelType w:val="multilevel"/>
    <w:tmpl w:val="FD3480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>
    <w:nsid w:val="728B0D80"/>
    <w:multiLevelType w:val="multilevel"/>
    <w:tmpl w:val="39B6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C1964"/>
    <w:multiLevelType w:val="hybridMultilevel"/>
    <w:tmpl w:val="96CA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23A83"/>
    <w:multiLevelType w:val="multilevel"/>
    <w:tmpl w:val="07E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B42A9"/>
    <w:multiLevelType w:val="multilevel"/>
    <w:tmpl w:val="0F3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0"/>
  </w:num>
  <w:num w:numId="7">
    <w:abstractNumId w:val="3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1C"/>
    <w:rsid w:val="00026474"/>
    <w:rsid w:val="00171D4C"/>
    <w:rsid w:val="00194FFB"/>
    <w:rsid w:val="001D5E1C"/>
    <w:rsid w:val="00221A99"/>
    <w:rsid w:val="00246FF3"/>
    <w:rsid w:val="002543F5"/>
    <w:rsid w:val="002F76FD"/>
    <w:rsid w:val="003217B1"/>
    <w:rsid w:val="00365AB7"/>
    <w:rsid w:val="0038115A"/>
    <w:rsid w:val="003B3FA9"/>
    <w:rsid w:val="004C0CDE"/>
    <w:rsid w:val="004C5DB4"/>
    <w:rsid w:val="004D0BEA"/>
    <w:rsid w:val="004E03A5"/>
    <w:rsid w:val="004F1870"/>
    <w:rsid w:val="004F7B1C"/>
    <w:rsid w:val="004F7DF2"/>
    <w:rsid w:val="00556A5B"/>
    <w:rsid w:val="005945D2"/>
    <w:rsid w:val="005A028E"/>
    <w:rsid w:val="006A3BA0"/>
    <w:rsid w:val="006F7968"/>
    <w:rsid w:val="00746A4E"/>
    <w:rsid w:val="00795073"/>
    <w:rsid w:val="0081468B"/>
    <w:rsid w:val="008A3B4A"/>
    <w:rsid w:val="00982C62"/>
    <w:rsid w:val="0098695F"/>
    <w:rsid w:val="009C5AC4"/>
    <w:rsid w:val="00A03A89"/>
    <w:rsid w:val="00AB5879"/>
    <w:rsid w:val="00B74A64"/>
    <w:rsid w:val="00BA2D6C"/>
    <w:rsid w:val="00BA6CED"/>
    <w:rsid w:val="00C03681"/>
    <w:rsid w:val="00C41520"/>
    <w:rsid w:val="00CB6722"/>
    <w:rsid w:val="00E306F3"/>
    <w:rsid w:val="00E35624"/>
    <w:rsid w:val="00E45401"/>
    <w:rsid w:val="00E55638"/>
    <w:rsid w:val="00E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D2"/>
    <w:pPr>
      <w:widowControl w:val="0"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02647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5945D2"/>
    <w:rPr>
      <w:b/>
      <w:bCs/>
    </w:rPr>
  </w:style>
  <w:style w:type="paragraph" w:styleId="a4">
    <w:name w:val="Body Text"/>
    <w:basedOn w:val="a"/>
    <w:link w:val="a5"/>
    <w:rsid w:val="005945D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5945D2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qFormat/>
    <w:rsid w:val="005945D2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02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26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8">
    <w:name w:val="List Paragraph"/>
    <w:basedOn w:val="a"/>
    <w:uiPriority w:val="34"/>
    <w:qFormat/>
    <w:rsid w:val="0002647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pple-converted-space">
    <w:name w:val="apple-converted-space"/>
    <w:basedOn w:val="a0"/>
    <w:rsid w:val="00026474"/>
  </w:style>
  <w:style w:type="table" w:styleId="a9">
    <w:name w:val="Table Grid"/>
    <w:basedOn w:val="a1"/>
    <w:uiPriority w:val="59"/>
    <w:rsid w:val="000264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0264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95073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95073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customStyle="1" w:styleId="c4">
    <w:name w:val="c4"/>
    <w:basedOn w:val="a"/>
    <w:rsid w:val="009C5A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c0">
    <w:name w:val="c0"/>
    <w:basedOn w:val="a0"/>
    <w:rsid w:val="009C5AC4"/>
  </w:style>
  <w:style w:type="paragraph" w:styleId="ad">
    <w:name w:val="header"/>
    <w:basedOn w:val="a"/>
    <w:link w:val="ae"/>
    <w:uiPriority w:val="99"/>
    <w:unhideWhenUsed/>
    <w:rsid w:val="00C415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C4152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C415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C4152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1">
    <w:name w:val="No Spacing"/>
    <w:uiPriority w:val="1"/>
    <w:qFormat/>
    <w:rsid w:val="005A028E"/>
    <w:pPr>
      <w:spacing w:after="0" w:line="240" w:lineRule="auto"/>
    </w:pPr>
  </w:style>
  <w:style w:type="character" w:customStyle="1" w:styleId="c9">
    <w:name w:val="c9"/>
    <w:basedOn w:val="a0"/>
    <w:rsid w:val="005A028E"/>
  </w:style>
  <w:style w:type="character" w:customStyle="1" w:styleId="c8">
    <w:name w:val="c8"/>
    <w:basedOn w:val="a0"/>
    <w:rsid w:val="005A028E"/>
  </w:style>
  <w:style w:type="paragraph" w:customStyle="1" w:styleId="c2">
    <w:name w:val="c2"/>
    <w:basedOn w:val="a"/>
    <w:rsid w:val="005A02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c5">
    <w:name w:val="c5"/>
    <w:basedOn w:val="a0"/>
    <w:rsid w:val="005A028E"/>
  </w:style>
  <w:style w:type="paragraph" w:customStyle="1" w:styleId="c13">
    <w:name w:val="c13"/>
    <w:basedOn w:val="a"/>
    <w:rsid w:val="005A02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c21">
    <w:name w:val="c21"/>
    <w:basedOn w:val="a"/>
    <w:rsid w:val="005A02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D2"/>
    <w:pPr>
      <w:widowControl w:val="0"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02647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5945D2"/>
    <w:rPr>
      <w:b/>
      <w:bCs/>
    </w:rPr>
  </w:style>
  <w:style w:type="paragraph" w:styleId="a4">
    <w:name w:val="Body Text"/>
    <w:basedOn w:val="a"/>
    <w:link w:val="a5"/>
    <w:rsid w:val="005945D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5945D2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qFormat/>
    <w:rsid w:val="005945D2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02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26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8">
    <w:name w:val="List Paragraph"/>
    <w:basedOn w:val="a"/>
    <w:uiPriority w:val="34"/>
    <w:qFormat/>
    <w:rsid w:val="0002647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pple-converted-space">
    <w:name w:val="apple-converted-space"/>
    <w:basedOn w:val="a0"/>
    <w:rsid w:val="00026474"/>
  </w:style>
  <w:style w:type="table" w:styleId="a9">
    <w:name w:val="Table Grid"/>
    <w:basedOn w:val="a1"/>
    <w:uiPriority w:val="59"/>
    <w:rsid w:val="000264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0264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95073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95073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customStyle="1" w:styleId="c4">
    <w:name w:val="c4"/>
    <w:basedOn w:val="a"/>
    <w:rsid w:val="009C5A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c0">
    <w:name w:val="c0"/>
    <w:basedOn w:val="a0"/>
    <w:rsid w:val="009C5AC4"/>
  </w:style>
  <w:style w:type="paragraph" w:styleId="ad">
    <w:name w:val="header"/>
    <w:basedOn w:val="a"/>
    <w:link w:val="ae"/>
    <w:uiPriority w:val="99"/>
    <w:unhideWhenUsed/>
    <w:rsid w:val="00C415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C4152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C415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C4152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1">
    <w:name w:val="No Spacing"/>
    <w:uiPriority w:val="1"/>
    <w:qFormat/>
    <w:rsid w:val="005A028E"/>
    <w:pPr>
      <w:spacing w:after="0" w:line="240" w:lineRule="auto"/>
    </w:pPr>
  </w:style>
  <w:style w:type="character" w:customStyle="1" w:styleId="c9">
    <w:name w:val="c9"/>
    <w:basedOn w:val="a0"/>
    <w:rsid w:val="005A028E"/>
  </w:style>
  <w:style w:type="character" w:customStyle="1" w:styleId="c8">
    <w:name w:val="c8"/>
    <w:basedOn w:val="a0"/>
    <w:rsid w:val="005A028E"/>
  </w:style>
  <w:style w:type="paragraph" w:customStyle="1" w:styleId="c2">
    <w:name w:val="c2"/>
    <w:basedOn w:val="a"/>
    <w:rsid w:val="005A02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c5">
    <w:name w:val="c5"/>
    <w:basedOn w:val="a0"/>
    <w:rsid w:val="005A028E"/>
  </w:style>
  <w:style w:type="paragraph" w:customStyle="1" w:styleId="c13">
    <w:name w:val="c13"/>
    <w:basedOn w:val="a"/>
    <w:rsid w:val="005A02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c21">
    <w:name w:val="c21"/>
    <w:basedOn w:val="a"/>
    <w:rsid w:val="005A02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889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452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2061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90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544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016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7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288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9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89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2019-10-20T18:02:00Z</cp:lastPrinted>
  <dcterms:created xsi:type="dcterms:W3CDTF">2021-04-18T09:33:00Z</dcterms:created>
  <dcterms:modified xsi:type="dcterms:W3CDTF">2021-04-18T09:33:00Z</dcterms:modified>
</cp:coreProperties>
</file>